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CD63C" w14:textId="77777777" w:rsidR="00267A13" w:rsidRDefault="00EE1409">
      <w:pPr>
        <w:ind w:left="49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</w:t>
      </w:r>
    </w:p>
    <w:p w14:paraId="0E538887" w14:textId="77777777" w:rsidR="00267A13" w:rsidRDefault="00EE1409">
      <w:pPr>
        <w:spacing w:after="177"/>
        <w:ind w:left="49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</w:t>
      </w:r>
    </w:p>
    <w:p w14:paraId="35A95685" w14:textId="77777777" w:rsidR="00267A13" w:rsidRDefault="00EE1409">
      <w:pPr>
        <w:spacing w:after="142"/>
        <w:ind w:right="3"/>
        <w:jc w:val="center"/>
        <w:rPr>
          <w:rFonts w:ascii="Calibri" w:eastAsia="Calibri" w:hAnsi="Calibri" w:cs="Calibri"/>
          <w:color w:val="000000"/>
          <w:sz w:val="40"/>
        </w:rPr>
      </w:pPr>
      <w:r>
        <w:rPr>
          <w:rFonts w:ascii="Calibri" w:eastAsia="Calibri" w:hAnsi="Calibri" w:cs="Calibri"/>
          <w:b/>
          <w:color w:val="CD0044"/>
          <w:sz w:val="40"/>
        </w:rPr>
        <w:t>COMPTE-RENDU REUNION CSSCT DU  22/07/21</w:t>
      </w:r>
    </w:p>
    <w:p w14:paraId="3C68FDFD" w14:textId="77777777" w:rsidR="00267A13" w:rsidRDefault="00EE1409">
      <w:pPr>
        <w:spacing w:after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</w:t>
      </w:r>
    </w:p>
    <w:p w14:paraId="22E4AC4D" w14:textId="77777777" w:rsidR="00267A13" w:rsidRDefault="00EE1409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Personnes participants à la commission : </w:t>
      </w:r>
    </w:p>
    <w:p w14:paraId="39B2D433" w14:textId="77777777" w:rsidR="00267A13" w:rsidRDefault="00EE1409">
      <w:pPr>
        <w:spacing w:after="158" w:line="258" w:lineRule="auto"/>
        <w:ind w:left="-5" w:hanging="1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Direction : </w:t>
      </w:r>
      <w:r>
        <w:rPr>
          <w:rFonts w:ascii="Calibri" w:eastAsia="Calibri" w:hAnsi="Calibri" w:cs="Calibri"/>
          <w:color w:val="000000"/>
        </w:rPr>
        <w:t>Michael CLABAUX, Guillaume DELQUIGNIE, Elodie VERCAMER, Christelle DHAEYER</w:t>
      </w:r>
    </w:p>
    <w:p w14:paraId="1C837448" w14:textId="77777777" w:rsidR="00267A13" w:rsidRDefault="00EE1409">
      <w:pPr>
        <w:spacing w:after="158" w:line="258" w:lineRule="auto"/>
        <w:ind w:left="-5" w:hanging="1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CARSAT :</w:t>
      </w:r>
      <w:r>
        <w:rPr>
          <w:rFonts w:ascii="Calibri" w:eastAsia="Calibri" w:hAnsi="Calibri" w:cs="Calibri"/>
          <w:color w:val="000000"/>
        </w:rPr>
        <w:t xml:space="preserve"> Véronique WATTEEL</w:t>
      </w:r>
    </w:p>
    <w:p w14:paraId="7A10BA21" w14:textId="77777777" w:rsidR="00267A13" w:rsidRDefault="00EE1409">
      <w:pPr>
        <w:spacing w:after="158" w:line="258" w:lineRule="auto"/>
        <w:ind w:left="-5" w:hanging="1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Pôle Santé Travail</w:t>
      </w:r>
      <w:r>
        <w:rPr>
          <w:rFonts w:ascii="Calibri" w:eastAsia="Calibri" w:hAnsi="Calibri" w:cs="Calibri"/>
          <w:color w:val="000000"/>
        </w:rPr>
        <w:t xml:space="preserve"> : Christophe VELU</w:t>
      </w:r>
    </w:p>
    <w:p w14:paraId="6EC18B3B" w14:textId="77777777" w:rsidR="00267A13" w:rsidRDefault="00EE1409">
      <w:pPr>
        <w:spacing w:after="3" w:line="258" w:lineRule="auto"/>
        <w:ind w:left="-5" w:hanging="1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Elus présents</w:t>
      </w:r>
      <w:r>
        <w:rPr>
          <w:rFonts w:ascii="Calibri" w:eastAsia="Calibri" w:hAnsi="Calibri" w:cs="Calibri"/>
          <w:color w:val="000000"/>
        </w:rPr>
        <w:t xml:space="preserve"> :</w:t>
      </w:r>
      <w:r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Véronique MOREAU, Liliane MASL, Muriel VANDENDRIESSCHE  </w:t>
      </w:r>
      <w:r>
        <w:rPr>
          <w:rFonts w:ascii="Calibri" w:eastAsia="Calibri" w:hAnsi="Calibri" w:cs="Calibri"/>
          <w:b/>
          <w:color w:val="000000"/>
        </w:rPr>
        <w:t xml:space="preserve">                                         </w:t>
      </w:r>
    </w:p>
    <w:p w14:paraId="12075165" w14:textId="77777777" w:rsidR="00267A13" w:rsidRDefault="00EE1409">
      <w:pPr>
        <w:spacing w:after="3" w:line="258" w:lineRule="auto"/>
        <w:ind w:left="-5" w:hanging="1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Représentants syndicaux à la CSSCT </w:t>
      </w:r>
      <w:r>
        <w:rPr>
          <w:rFonts w:ascii="Calibri" w:eastAsia="Calibri" w:hAnsi="Calibri" w:cs="Calibri"/>
          <w:color w:val="000000"/>
        </w:rPr>
        <w:t>: Annie MERCIER (RS CFTC)</w:t>
      </w:r>
    </w:p>
    <w:p w14:paraId="3DCA4604" w14:textId="77777777" w:rsidR="00267A13" w:rsidRDefault="00267A13">
      <w:pPr>
        <w:spacing w:after="3" w:line="258" w:lineRule="auto"/>
        <w:ind w:left="-5" w:hanging="10"/>
        <w:rPr>
          <w:rFonts w:ascii="Calibri" w:eastAsia="Calibri" w:hAnsi="Calibri" w:cs="Calibri"/>
          <w:color w:val="000000"/>
        </w:rPr>
      </w:pPr>
    </w:p>
    <w:p w14:paraId="13ECD562" w14:textId="77777777" w:rsidR="00267A13" w:rsidRDefault="00EE1409">
      <w:pPr>
        <w:spacing w:after="33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</w:t>
      </w:r>
    </w:p>
    <w:p w14:paraId="7FC2C07A" w14:textId="77777777" w:rsidR="00267A13" w:rsidRDefault="00EE1409">
      <w:pPr>
        <w:spacing w:after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2F5496"/>
          <w:sz w:val="32"/>
        </w:rPr>
        <w:t xml:space="preserve">Ordre du </w:t>
      </w:r>
      <w:r>
        <w:rPr>
          <w:rFonts w:ascii="Calibri" w:eastAsia="Calibri" w:hAnsi="Calibri" w:cs="Calibri"/>
          <w:color w:val="2F5597"/>
          <w:sz w:val="32"/>
        </w:rPr>
        <w:t>jour :</w:t>
      </w:r>
      <w:r>
        <w:rPr>
          <w:rFonts w:ascii="Calibri" w:eastAsia="Calibri" w:hAnsi="Calibri" w:cs="Calibri"/>
          <w:color w:val="2F5496"/>
          <w:sz w:val="32"/>
        </w:rPr>
        <w:t xml:space="preserve"> </w:t>
      </w:r>
    </w:p>
    <w:p w14:paraId="6D5F0B25" w14:textId="77777777" w:rsidR="00267A13" w:rsidRDefault="00267A13">
      <w:pPr>
        <w:spacing w:after="0" w:line="280" w:lineRule="auto"/>
        <w:rPr>
          <w:rFonts w:ascii="Calibri" w:eastAsia="Calibri" w:hAnsi="Calibri" w:cs="Calibri"/>
          <w:b/>
          <w:sz w:val="24"/>
        </w:rPr>
      </w:pPr>
    </w:p>
    <w:p w14:paraId="723B69F9" w14:textId="77777777" w:rsidR="00267A13" w:rsidRDefault="00EE1409">
      <w:pPr>
        <w:numPr>
          <w:ilvl w:val="0"/>
          <w:numId w:val="1"/>
        </w:numPr>
        <w:spacing w:after="0" w:line="28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Les courriers d'inspection du travail </w:t>
      </w:r>
    </w:p>
    <w:p w14:paraId="6C5D6612" w14:textId="77777777" w:rsidR="00267A13" w:rsidRDefault="00EE1409">
      <w:pPr>
        <w:numPr>
          <w:ilvl w:val="0"/>
          <w:numId w:val="1"/>
        </w:numPr>
        <w:spacing w:after="0" w:line="28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Les courriers de la CARSAT </w:t>
      </w:r>
    </w:p>
    <w:p w14:paraId="5621C10A" w14:textId="77777777" w:rsidR="00267A13" w:rsidRDefault="00EE1409">
      <w:pPr>
        <w:numPr>
          <w:ilvl w:val="0"/>
          <w:numId w:val="1"/>
        </w:numPr>
        <w:spacing w:after="0" w:line="28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Les courriers de la médecine du travail</w:t>
      </w:r>
    </w:p>
    <w:p w14:paraId="67F78A40" w14:textId="77777777" w:rsidR="00267A13" w:rsidRDefault="00EE1409">
      <w:pPr>
        <w:numPr>
          <w:ilvl w:val="0"/>
          <w:numId w:val="1"/>
        </w:numPr>
        <w:spacing w:after="0" w:line="28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Rappel procédure Covid magasin</w:t>
      </w:r>
    </w:p>
    <w:p w14:paraId="1E7FAF7D" w14:textId="77777777" w:rsidR="00267A13" w:rsidRDefault="00EE1409">
      <w:pPr>
        <w:numPr>
          <w:ilvl w:val="0"/>
          <w:numId w:val="1"/>
        </w:numPr>
        <w:spacing w:after="0" w:line="28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Point sur les groupes de travail relatifs à la prévention des risques professionnels</w:t>
      </w:r>
    </w:p>
    <w:p w14:paraId="237C1A04" w14:textId="77777777" w:rsidR="00267A13" w:rsidRDefault="00EE1409">
      <w:pPr>
        <w:numPr>
          <w:ilvl w:val="0"/>
          <w:numId w:val="1"/>
        </w:numPr>
        <w:spacing w:after="0" w:line="28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La vaccination suite à l'annonce du gouvernement faite lundi 19.07.2021</w:t>
      </w:r>
    </w:p>
    <w:p w14:paraId="6AFEC97E" w14:textId="77777777" w:rsidR="00267A13" w:rsidRDefault="00EE1409">
      <w:pPr>
        <w:spacing w:after="0" w:line="28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" A partir de début août, le </w:t>
      </w:r>
      <w:proofErr w:type="spellStart"/>
      <w:r>
        <w:rPr>
          <w:rFonts w:ascii="Calibri" w:eastAsia="Calibri" w:hAnsi="Calibri" w:cs="Calibri"/>
          <w:sz w:val="24"/>
        </w:rPr>
        <w:t>pass</w:t>
      </w:r>
      <w:proofErr w:type="spellEnd"/>
      <w:r>
        <w:rPr>
          <w:rFonts w:ascii="Calibri" w:eastAsia="Calibri" w:hAnsi="Calibri" w:cs="Calibri"/>
          <w:sz w:val="24"/>
        </w:rPr>
        <w:t xml:space="preserve"> sanitaire devra être obligatoire dans les cafés, bars et restaura</w:t>
      </w:r>
      <w:r>
        <w:rPr>
          <w:rFonts w:ascii="Calibri" w:eastAsia="Calibri" w:hAnsi="Calibri" w:cs="Calibri"/>
          <w:sz w:val="24"/>
        </w:rPr>
        <w:t>nts, même en terrasse, mais aussi dans les centres commerciaux..."</w:t>
      </w:r>
    </w:p>
    <w:p w14:paraId="4B84CFE6" w14:textId="77777777" w:rsidR="00267A13" w:rsidRDefault="00EE1409">
      <w:pPr>
        <w:numPr>
          <w:ilvl w:val="0"/>
          <w:numId w:val="2"/>
        </w:numPr>
        <w:spacing w:after="0" w:line="28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La sécurité en magasin face à la recrudescence de vols et agressions</w:t>
      </w:r>
    </w:p>
    <w:p w14:paraId="41287E66" w14:textId="77777777" w:rsidR="00267A13" w:rsidRDefault="00EE1409">
      <w:pPr>
        <w:numPr>
          <w:ilvl w:val="0"/>
          <w:numId w:val="2"/>
        </w:numPr>
        <w:spacing w:after="0" w:line="28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Suivi des pré plaintes et plaintes, présence d'agent de sécurité, effectifs réduits sur la période des congés</w:t>
      </w:r>
    </w:p>
    <w:p w14:paraId="4985F2B6" w14:textId="77777777" w:rsidR="00267A13" w:rsidRDefault="00EE1409">
      <w:pPr>
        <w:numPr>
          <w:ilvl w:val="0"/>
          <w:numId w:val="2"/>
        </w:numPr>
        <w:spacing w:after="0" w:line="28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Lancement </w:t>
      </w:r>
      <w:r>
        <w:rPr>
          <w:rFonts w:ascii="Calibri" w:eastAsia="Calibri" w:hAnsi="Calibri" w:cs="Calibri"/>
          <w:sz w:val="24"/>
        </w:rPr>
        <w:t>de la démarche TMS Pros au sein de la logistique</w:t>
      </w:r>
    </w:p>
    <w:p w14:paraId="32BCF9EC" w14:textId="77777777" w:rsidR="00267A13" w:rsidRDefault="00EE1409">
      <w:pPr>
        <w:spacing w:after="0" w:line="28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</w:t>
      </w:r>
    </w:p>
    <w:p w14:paraId="16CCA95B" w14:textId="77777777" w:rsidR="00267A13" w:rsidRDefault="00EE1409">
      <w:pPr>
        <w:spacing w:after="0" w:line="280" w:lineRule="auto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ab/>
      </w:r>
    </w:p>
    <w:p w14:paraId="4489BAA3" w14:textId="77777777" w:rsidR="00267A13" w:rsidRDefault="00EE1409">
      <w:pPr>
        <w:spacing w:after="0" w:line="280" w:lineRule="auto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36"/>
          <w:u w:val="single"/>
        </w:rPr>
        <w:t xml:space="preserve"> </w:t>
      </w:r>
      <w:r>
        <w:rPr>
          <w:rFonts w:ascii="Calibri" w:eastAsia="Calibri" w:hAnsi="Calibri" w:cs="Calibri"/>
          <w:b/>
          <w:sz w:val="24"/>
          <w:u w:val="single"/>
        </w:rPr>
        <w:t>1-</w:t>
      </w:r>
      <w:r>
        <w:rPr>
          <w:rFonts w:ascii="Calibri" w:eastAsia="Calibri" w:hAnsi="Calibri" w:cs="Calibri"/>
          <w:b/>
          <w:sz w:val="36"/>
          <w:u w:val="single"/>
        </w:rPr>
        <w:t xml:space="preserve"> </w:t>
      </w:r>
      <w:r>
        <w:rPr>
          <w:rFonts w:ascii="Calibri" w:eastAsia="Calibri" w:hAnsi="Calibri" w:cs="Calibri"/>
          <w:b/>
          <w:sz w:val="24"/>
          <w:u w:val="single"/>
        </w:rPr>
        <w:t>Lancement de la démarche TMS Pros au sein de la logistique</w:t>
      </w:r>
    </w:p>
    <w:p w14:paraId="72C9C9FE" w14:textId="77777777" w:rsidR="00267A13" w:rsidRDefault="00EE1409">
      <w:pPr>
        <w:spacing w:after="0" w:line="28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 xml:space="preserve">     </w:t>
      </w:r>
      <w:r>
        <w:rPr>
          <w:rFonts w:ascii="Calibri" w:eastAsia="Calibri" w:hAnsi="Calibri" w:cs="Calibri"/>
          <w:b/>
          <w:sz w:val="36"/>
        </w:rPr>
        <w:t xml:space="preserve">  </w:t>
      </w:r>
    </w:p>
    <w:p w14:paraId="4256F9C1" w14:textId="77777777" w:rsidR="00267A13" w:rsidRDefault="00267A13">
      <w:pPr>
        <w:spacing w:after="0" w:line="280" w:lineRule="auto"/>
        <w:rPr>
          <w:rFonts w:ascii="Calibri" w:eastAsia="Calibri" w:hAnsi="Calibri" w:cs="Calibri"/>
          <w:b/>
          <w:sz w:val="24"/>
        </w:rPr>
      </w:pPr>
    </w:p>
    <w:p w14:paraId="1DB82AEC" w14:textId="77777777" w:rsidR="00267A13" w:rsidRDefault="00EE1409">
      <w:pPr>
        <w:spacing w:after="0" w:line="28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Guillaume DELQUIGNIES introduit la réunion sur le sujet des TMS Pro.</w:t>
      </w:r>
    </w:p>
    <w:p w14:paraId="3D534FFD" w14:textId="77777777" w:rsidR="00267A13" w:rsidRDefault="00EE1409">
      <w:pPr>
        <w:spacing w:after="0" w:line="28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Lancement de la démarche sur les TMS Pro au sein de la logistique.</w:t>
      </w:r>
    </w:p>
    <w:p w14:paraId="403075DA" w14:textId="77777777" w:rsidR="00267A13" w:rsidRDefault="00267A13">
      <w:pPr>
        <w:spacing w:after="0" w:line="280" w:lineRule="auto"/>
        <w:jc w:val="both"/>
        <w:rPr>
          <w:rFonts w:ascii="Calibri" w:eastAsia="Calibri" w:hAnsi="Calibri" w:cs="Calibri"/>
          <w:sz w:val="24"/>
        </w:rPr>
      </w:pPr>
    </w:p>
    <w:p w14:paraId="1E25F6FA" w14:textId="77777777" w:rsidR="00267A13" w:rsidRDefault="00EE1409">
      <w:pPr>
        <w:spacing w:after="0" w:line="28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Etape 1: évaluation de la démarche de prévention</w:t>
      </w:r>
    </w:p>
    <w:p w14:paraId="318092F0" w14:textId="77777777" w:rsidR="00267A13" w:rsidRDefault="00EE1409">
      <w:pPr>
        <w:spacing w:after="0" w:line="28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Etape 2: </w:t>
      </w:r>
    </w:p>
    <w:p w14:paraId="2C91CAEB" w14:textId="77777777" w:rsidR="00267A13" w:rsidRDefault="00267A13">
      <w:pPr>
        <w:spacing w:after="0" w:line="280" w:lineRule="auto"/>
        <w:jc w:val="both"/>
        <w:rPr>
          <w:rFonts w:ascii="Calibri" w:eastAsia="Calibri" w:hAnsi="Calibri" w:cs="Calibri"/>
          <w:sz w:val="24"/>
        </w:rPr>
      </w:pPr>
    </w:p>
    <w:p w14:paraId="70226904" w14:textId="77777777" w:rsidR="00267A13" w:rsidRDefault="00EE1409">
      <w:pPr>
        <w:spacing w:after="0" w:line="28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>Evaluation sur six grandes thématiques sur ces points :</w:t>
      </w:r>
    </w:p>
    <w:p w14:paraId="7323C1E0" w14:textId="77777777" w:rsidR="00267A13" w:rsidRDefault="00267A13">
      <w:pPr>
        <w:spacing w:after="0" w:line="280" w:lineRule="auto"/>
        <w:jc w:val="both"/>
        <w:rPr>
          <w:rFonts w:ascii="Calibri" w:eastAsia="Calibri" w:hAnsi="Calibri" w:cs="Calibri"/>
          <w:sz w:val="24"/>
        </w:rPr>
      </w:pPr>
    </w:p>
    <w:p w14:paraId="3DD19F4B" w14:textId="77777777" w:rsidR="00267A13" w:rsidRDefault="00EE1409">
      <w:pPr>
        <w:numPr>
          <w:ilvl w:val="0"/>
          <w:numId w:val="3"/>
        </w:numPr>
        <w:spacing w:after="0" w:line="28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En</w:t>
      </w:r>
      <w:r>
        <w:rPr>
          <w:rFonts w:ascii="Calibri" w:eastAsia="Calibri" w:hAnsi="Calibri" w:cs="Calibri"/>
          <w:sz w:val="24"/>
        </w:rPr>
        <w:t>gagement de la direction</w:t>
      </w:r>
    </w:p>
    <w:p w14:paraId="2DD8CFE5" w14:textId="77777777" w:rsidR="00267A13" w:rsidRDefault="00EE1409">
      <w:pPr>
        <w:numPr>
          <w:ilvl w:val="0"/>
          <w:numId w:val="3"/>
        </w:numPr>
        <w:spacing w:after="0" w:line="28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Mise en </w:t>
      </w:r>
      <w:proofErr w:type="spellStart"/>
      <w:r>
        <w:rPr>
          <w:rFonts w:ascii="Calibri" w:eastAsia="Calibri" w:hAnsi="Calibri" w:cs="Calibri"/>
          <w:sz w:val="24"/>
        </w:rPr>
        <w:t>oeuvre</w:t>
      </w:r>
      <w:proofErr w:type="spellEnd"/>
      <w:r>
        <w:rPr>
          <w:rFonts w:ascii="Calibri" w:eastAsia="Calibri" w:hAnsi="Calibri" w:cs="Calibri"/>
          <w:sz w:val="24"/>
        </w:rPr>
        <w:t xml:space="preserve"> d'une démarche</w:t>
      </w:r>
    </w:p>
    <w:p w14:paraId="71AC6140" w14:textId="77777777" w:rsidR="00267A13" w:rsidRDefault="00EE1409">
      <w:pPr>
        <w:numPr>
          <w:ilvl w:val="0"/>
          <w:numId w:val="3"/>
        </w:numPr>
        <w:spacing w:after="0" w:line="28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Recherche d'autonomie</w:t>
      </w:r>
    </w:p>
    <w:p w14:paraId="7D1BC504" w14:textId="77777777" w:rsidR="00267A13" w:rsidRDefault="00EE1409">
      <w:pPr>
        <w:numPr>
          <w:ilvl w:val="0"/>
          <w:numId w:val="3"/>
        </w:numPr>
        <w:spacing w:after="0" w:line="28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Participation des salariés</w:t>
      </w:r>
    </w:p>
    <w:p w14:paraId="2D621288" w14:textId="77777777" w:rsidR="00267A13" w:rsidRDefault="00EE1409">
      <w:pPr>
        <w:numPr>
          <w:ilvl w:val="0"/>
          <w:numId w:val="3"/>
        </w:numPr>
        <w:spacing w:after="0" w:line="28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La mise en </w:t>
      </w:r>
      <w:proofErr w:type="spellStart"/>
      <w:r>
        <w:rPr>
          <w:rFonts w:ascii="Calibri" w:eastAsia="Calibri" w:hAnsi="Calibri" w:cs="Calibri"/>
          <w:sz w:val="24"/>
        </w:rPr>
        <w:t>oeuvre</w:t>
      </w:r>
      <w:proofErr w:type="spellEnd"/>
      <w:r>
        <w:rPr>
          <w:rFonts w:ascii="Calibri" w:eastAsia="Calibri" w:hAnsi="Calibri" w:cs="Calibri"/>
          <w:sz w:val="24"/>
        </w:rPr>
        <w:t xml:space="preserve"> des solutions</w:t>
      </w:r>
    </w:p>
    <w:p w14:paraId="266DAA6C" w14:textId="77777777" w:rsidR="00267A13" w:rsidRDefault="00EE1409">
      <w:pPr>
        <w:numPr>
          <w:ilvl w:val="0"/>
          <w:numId w:val="3"/>
        </w:numPr>
        <w:spacing w:after="0" w:line="28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La recherche des préventions durables</w:t>
      </w:r>
    </w:p>
    <w:p w14:paraId="582FC1DB" w14:textId="77777777" w:rsidR="00267A13" w:rsidRDefault="00267A13">
      <w:pPr>
        <w:spacing w:after="0" w:line="280" w:lineRule="auto"/>
        <w:jc w:val="both"/>
        <w:rPr>
          <w:rFonts w:ascii="Calibri" w:eastAsia="Calibri" w:hAnsi="Calibri" w:cs="Calibri"/>
          <w:sz w:val="24"/>
        </w:rPr>
      </w:pPr>
    </w:p>
    <w:p w14:paraId="3B2CD97B" w14:textId="77777777" w:rsidR="00267A13" w:rsidRDefault="00EE1409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object w:dxaOrig="8310" w:dyaOrig="6210" w14:anchorId="3C83A171">
          <v:rect id="rectole0000000000" o:spid="_x0000_i1025" style="width:415.5pt;height:310.5pt" o:ole="" o:preferrelative="t" stroked="f">
            <v:imagedata r:id="rId5" o:title=""/>
          </v:rect>
          <o:OLEObject Type="Embed" ProgID="StaticDib" ShapeID="rectole0000000000" DrawAspect="Content" ObjectID="_1692188022" r:id="rId6"/>
        </w:object>
      </w:r>
    </w:p>
    <w:p w14:paraId="42A0253E" w14:textId="77777777" w:rsidR="00267A13" w:rsidRDefault="00267A13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</w:p>
    <w:p w14:paraId="14C18209" w14:textId="77777777" w:rsidR="00267A13" w:rsidRDefault="00EE1409">
      <w:pPr>
        <w:spacing w:after="0" w:line="240" w:lineRule="auto"/>
        <w:jc w:val="both"/>
        <w:rPr>
          <w:rFonts w:ascii="Calibri" w:eastAsia="Calibri" w:hAnsi="Calibri" w:cs="Calibri"/>
          <w:sz w:val="24"/>
        </w:rPr>
      </w:pPr>
      <w:r>
        <w:object w:dxaOrig="8310" w:dyaOrig="6150" w14:anchorId="20D5496A">
          <v:rect id="rectole0000000001" o:spid="_x0000_i1026" style="width:415.5pt;height:307.5pt" o:ole="" o:preferrelative="t" stroked="f">
            <v:imagedata r:id="rId7" o:title=""/>
          </v:rect>
          <o:OLEObject Type="Embed" ProgID="StaticDib" ShapeID="rectole0000000001" DrawAspect="Content" ObjectID="_1692188023" r:id="rId8"/>
        </w:object>
      </w:r>
    </w:p>
    <w:p w14:paraId="5EA643D2" w14:textId="77777777" w:rsidR="00267A13" w:rsidRDefault="00267A13">
      <w:pPr>
        <w:spacing w:after="0" w:line="280" w:lineRule="auto"/>
        <w:jc w:val="both"/>
        <w:rPr>
          <w:rFonts w:ascii="Calibri" w:eastAsia="Calibri" w:hAnsi="Calibri" w:cs="Calibri"/>
          <w:sz w:val="24"/>
        </w:rPr>
      </w:pPr>
    </w:p>
    <w:p w14:paraId="2B84C41B" w14:textId="77777777" w:rsidR="00267A13" w:rsidRDefault="00EE1409">
      <w:pPr>
        <w:spacing w:after="0" w:line="280" w:lineRule="auto"/>
        <w:jc w:val="both"/>
        <w:rPr>
          <w:rFonts w:ascii="Calibri" w:eastAsia="Calibri" w:hAnsi="Calibri" w:cs="Calibri"/>
          <w:sz w:val="24"/>
        </w:rPr>
      </w:pPr>
      <w:r>
        <w:object w:dxaOrig="8310" w:dyaOrig="6180" w14:anchorId="316E276C">
          <v:rect id="rectole0000000002" o:spid="_x0000_i1027" style="width:415.5pt;height:309pt" o:ole="" o:preferrelative="t" stroked="f">
            <v:imagedata r:id="rId9" o:title=""/>
          </v:rect>
          <o:OLEObject Type="Embed" ProgID="StaticMetafile" ShapeID="rectole0000000002" DrawAspect="Content" ObjectID="_1692188024" r:id="rId10"/>
        </w:object>
      </w:r>
    </w:p>
    <w:p w14:paraId="1F63FA1B" w14:textId="77777777" w:rsidR="00267A13" w:rsidRDefault="00EE1409">
      <w:pPr>
        <w:spacing w:after="0" w:line="28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Axe de prévention des TMS Pro à améliorer notamment sur :</w:t>
      </w:r>
    </w:p>
    <w:p w14:paraId="597E9D6C" w14:textId="77777777" w:rsidR="00267A13" w:rsidRDefault="00EE1409">
      <w:pPr>
        <w:spacing w:after="0" w:line="28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- La mise en </w:t>
      </w:r>
      <w:proofErr w:type="spellStart"/>
      <w:r>
        <w:rPr>
          <w:rFonts w:ascii="Calibri" w:eastAsia="Calibri" w:hAnsi="Calibri" w:cs="Calibri"/>
          <w:sz w:val="24"/>
        </w:rPr>
        <w:t>oeuvre</w:t>
      </w:r>
      <w:proofErr w:type="spellEnd"/>
      <w:r>
        <w:rPr>
          <w:rFonts w:ascii="Calibri" w:eastAsia="Calibri" w:hAnsi="Calibri" w:cs="Calibri"/>
          <w:sz w:val="24"/>
        </w:rPr>
        <w:t xml:space="preserve"> d'une démarche de préventions des TMS avec des outils adaptés</w:t>
      </w:r>
    </w:p>
    <w:p w14:paraId="696A1A3D" w14:textId="77777777" w:rsidR="00267A13" w:rsidRDefault="00EE1409">
      <w:pPr>
        <w:spacing w:after="0" w:line="28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- La participation des salariés, de l'encadrement et des représentants du personnel</w:t>
      </w:r>
    </w:p>
    <w:p w14:paraId="267D867B" w14:textId="77777777" w:rsidR="00267A13" w:rsidRDefault="00267A13">
      <w:pPr>
        <w:spacing w:after="0" w:line="280" w:lineRule="auto"/>
        <w:jc w:val="both"/>
        <w:rPr>
          <w:rFonts w:ascii="Calibri" w:eastAsia="Calibri" w:hAnsi="Calibri" w:cs="Calibri"/>
          <w:sz w:val="24"/>
        </w:rPr>
      </w:pPr>
    </w:p>
    <w:p w14:paraId="389CDAE0" w14:textId="77777777" w:rsidR="00267A13" w:rsidRDefault="00EE1409">
      <w:pPr>
        <w:spacing w:after="0" w:line="28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Analy</w:t>
      </w:r>
      <w:r>
        <w:rPr>
          <w:rFonts w:ascii="Calibri" w:eastAsia="Calibri" w:hAnsi="Calibri" w:cs="Calibri"/>
          <w:sz w:val="24"/>
        </w:rPr>
        <w:t>se de l'arbre des causes</w:t>
      </w:r>
    </w:p>
    <w:p w14:paraId="74859412" w14:textId="77777777" w:rsidR="00267A13" w:rsidRDefault="00EE1409">
      <w:pPr>
        <w:spacing w:after="0" w:line="28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Analyse du TF.1(TF: Taux de fréquence, 1 correspond aux arrêts de travail)</w:t>
      </w:r>
    </w:p>
    <w:p w14:paraId="438E686E" w14:textId="77777777" w:rsidR="00267A13" w:rsidRDefault="00267A13">
      <w:pPr>
        <w:spacing w:after="0" w:line="280" w:lineRule="auto"/>
        <w:jc w:val="both"/>
        <w:rPr>
          <w:rFonts w:ascii="Calibri" w:eastAsia="Calibri" w:hAnsi="Calibri" w:cs="Calibri"/>
          <w:sz w:val="24"/>
        </w:rPr>
      </w:pPr>
    </w:p>
    <w:p w14:paraId="49492165" w14:textId="77777777" w:rsidR="00267A13" w:rsidRDefault="00267A13">
      <w:pPr>
        <w:spacing w:after="0" w:line="280" w:lineRule="auto"/>
        <w:jc w:val="both"/>
        <w:rPr>
          <w:rFonts w:ascii="Calibri" w:eastAsia="Calibri" w:hAnsi="Calibri" w:cs="Calibri"/>
          <w:sz w:val="24"/>
        </w:rPr>
      </w:pPr>
    </w:p>
    <w:p w14:paraId="15930CF1" w14:textId="77777777" w:rsidR="00267A13" w:rsidRDefault="00267A13">
      <w:pPr>
        <w:spacing w:after="0" w:line="280" w:lineRule="auto"/>
        <w:jc w:val="both"/>
        <w:rPr>
          <w:rFonts w:ascii="Calibri" w:eastAsia="Calibri" w:hAnsi="Calibri" w:cs="Calibri"/>
          <w:sz w:val="24"/>
        </w:rPr>
      </w:pPr>
    </w:p>
    <w:p w14:paraId="45642695" w14:textId="77777777" w:rsidR="00267A13" w:rsidRDefault="00267A13">
      <w:pPr>
        <w:spacing w:after="0" w:line="280" w:lineRule="auto"/>
        <w:jc w:val="both"/>
        <w:rPr>
          <w:rFonts w:ascii="Calibri" w:eastAsia="Calibri" w:hAnsi="Calibri" w:cs="Calibri"/>
          <w:sz w:val="24"/>
        </w:rPr>
      </w:pPr>
    </w:p>
    <w:p w14:paraId="2E290257" w14:textId="77777777" w:rsidR="00267A13" w:rsidRDefault="00EE1409">
      <w:pPr>
        <w:numPr>
          <w:ilvl w:val="0"/>
          <w:numId w:val="4"/>
        </w:numPr>
        <w:spacing w:after="0" w:line="280" w:lineRule="auto"/>
        <w:ind w:left="1080" w:hanging="360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Présentation du document de l'analyse des accidents en magasin</w:t>
      </w:r>
    </w:p>
    <w:p w14:paraId="764B7FC5" w14:textId="77777777" w:rsidR="00267A13" w:rsidRDefault="00267A13">
      <w:pPr>
        <w:spacing w:after="0" w:line="280" w:lineRule="auto"/>
        <w:jc w:val="both"/>
        <w:rPr>
          <w:rFonts w:ascii="Calibri" w:eastAsia="Calibri" w:hAnsi="Calibri" w:cs="Calibri"/>
          <w:sz w:val="24"/>
        </w:rPr>
      </w:pPr>
    </w:p>
    <w:p w14:paraId="4971A34C" w14:textId="77777777" w:rsidR="00267A13" w:rsidRDefault="00EE1409">
      <w:pPr>
        <w:spacing w:after="0" w:line="28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Principe d'une nouvelle fiche de recueil d'un Accident de travail:</w:t>
      </w:r>
    </w:p>
    <w:p w14:paraId="279288D5" w14:textId="77777777" w:rsidR="00267A13" w:rsidRDefault="00EE1409">
      <w:pPr>
        <w:spacing w:after="0" w:line="28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- les faits et l'analyse des faits à chauds sous forme de questionnaire</w:t>
      </w:r>
    </w:p>
    <w:p w14:paraId="3B980E46" w14:textId="77777777" w:rsidR="00267A13" w:rsidRDefault="00EE1409">
      <w:pPr>
        <w:spacing w:after="0" w:line="28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Méthode QQOQCCP: </w:t>
      </w:r>
      <w:proofErr w:type="spellStart"/>
      <w:r>
        <w:rPr>
          <w:rFonts w:ascii="Calibri" w:eastAsia="Calibri" w:hAnsi="Calibri" w:cs="Calibri"/>
          <w:sz w:val="24"/>
        </w:rPr>
        <w:t>Qui,Quoi,Ou,Quand,Comment,Combien,Pourquoi</w:t>
      </w:r>
      <w:proofErr w:type="spellEnd"/>
      <w:r>
        <w:rPr>
          <w:rFonts w:ascii="Calibri" w:eastAsia="Calibri" w:hAnsi="Calibri" w:cs="Calibri"/>
          <w:sz w:val="24"/>
        </w:rPr>
        <w:t>,</w:t>
      </w:r>
    </w:p>
    <w:p w14:paraId="5368646D" w14:textId="77777777" w:rsidR="00267A13" w:rsidRDefault="00267A13">
      <w:pPr>
        <w:spacing w:after="0" w:line="280" w:lineRule="auto"/>
        <w:jc w:val="both"/>
        <w:rPr>
          <w:rFonts w:ascii="Calibri" w:eastAsia="Calibri" w:hAnsi="Calibri" w:cs="Calibri"/>
          <w:sz w:val="24"/>
        </w:rPr>
      </w:pPr>
    </w:p>
    <w:p w14:paraId="66E190FF" w14:textId="77777777" w:rsidR="00267A13" w:rsidRDefault="00EE1409">
      <w:pPr>
        <w:spacing w:after="0" w:line="28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Véronique </w:t>
      </w:r>
      <w:proofErr w:type="spellStart"/>
      <w:r>
        <w:rPr>
          <w:rFonts w:ascii="Calibri" w:eastAsia="Calibri" w:hAnsi="Calibri" w:cs="Calibri"/>
          <w:sz w:val="24"/>
        </w:rPr>
        <w:t>Watteel</w:t>
      </w:r>
      <w:proofErr w:type="spellEnd"/>
      <w:r>
        <w:rPr>
          <w:rFonts w:ascii="Calibri" w:eastAsia="Calibri" w:hAnsi="Calibri" w:cs="Calibri"/>
          <w:sz w:val="24"/>
        </w:rPr>
        <w:t xml:space="preserve"> indique que des formations e-learning</w:t>
      </w:r>
      <w:r>
        <w:rPr>
          <w:rFonts w:ascii="Calibri" w:eastAsia="Calibri" w:hAnsi="Calibri" w:cs="Calibri"/>
          <w:sz w:val="24"/>
        </w:rPr>
        <w:t xml:space="preserve"> sont disponibles sur le site de la CARSAT</w:t>
      </w:r>
    </w:p>
    <w:p w14:paraId="768479F3" w14:textId="77777777" w:rsidR="00267A13" w:rsidRDefault="00267A13">
      <w:pPr>
        <w:spacing w:after="0" w:line="280" w:lineRule="auto"/>
        <w:jc w:val="both"/>
        <w:rPr>
          <w:rFonts w:ascii="Calibri" w:eastAsia="Calibri" w:hAnsi="Calibri" w:cs="Calibri"/>
          <w:sz w:val="24"/>
        </w:rPr>
      </w:pPr>
    </w:p>
    <w:p w14:paraId="53474E05" w14:textId="77777777" w:rsidR="00267A13" w:rsidRDefault="00267A13">
      <w:pPr>
        <w:spacing w:after="0" w:line="280" w:lineRule="auto"/>
        <w:jc w:val="both"/>
        <w:rPr>
          <w:rFonts w:ascii="Calibri" w:eastAsia="Calibri" w:hAnsi="Calibri" w:cs="Calibri"/>
          <w:sz w:val="24"/>
        </w:rPr>
      </w:pPr>
    </w:p>
    <w:p w14:paraId="718901A3" w14:textId="77777777" w:rsidR="00267A13" w:rsidRDefault="00267A13">
      <w:pPr>
        <w:spacing w:after="0" w:line="280" w:lineRule="auto"/>
        <w:jc w:val="both"/>
        <w:rPr>
          <w:rFonts w:ascii="Calibri" w:eastAsia="Calibri" w:hAnsi="Calibri" w:cs="Calibri"/>
          <w:sz w:val="24"/>
        </w:rPr>
      </w:pPr>
    </w:p>
    <w:p w14:paraId="3010B2AB" w14:textId="77777777" w:rsidR="00267A13" w:rsidRDefault="00EE1409">
      <w:pPr>
        <w:numPr>
          <w:ilvl w:val="0"/>
          <w:numId w:val="5"/>
        </w:numPr>
        <w:spacing w:after="0" w:line="280" w:lineRule="auto"/>
        <w:ind w:left="1080" w:hanging="360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Présentation du nouveau logiciel </w:t>
      </w:r>
      <w:proofErr w:type="spellStart"/>
      <w:r>
        <w:rPr>
          <w:rFonts w:ascii="Calibri" w:eastAsia="Calibri" w:hAnsi="Calibri" w:cs="Calibri"/>
          <w:b/>
          <w:sz w:val="24"/>
        </w:rPr>
        <w:t>Previsoft</w:t>
      </w:r>
      <w:proofErr w:type="spellEnd"/>
      <w:r>
        <w:rPr>
          <w:rFonts w:ascii="Calibri" w:eastAsia="Calibri" w:hAnsi="Calibri" w:cs="Calibri"/>
          <w:b/>
          <w:sz w:val="24"/>
        </w:rPr>
        <w:t xml:space="preserve"> pour la saisie des AT/MP</w:t>
      </w:r>
    </w:p>
    <w:p w14:paraId="0BA305B1" w14:textId="77777777" w:rsidR="00267A13" w:rsidRDefault="00267A13">
      <w:pPr>
        <w:spacing w:after="0" w:line="280" w:lineRule="auto"/>
        <w:jc w:val="both"/>
        <w:rPr>
          <w:rFonts w:ascii="Calibri" w:eastAsia="Calibri" w:hAnsi="Calibri" w:cs="Calibri"/>
          <w:b/>
          <w:sz w:val="24"/>
        </w:rPr>
      </w:pPr>
    </w:p>
    <w:p w14:paraId="081E1A4A" w14:textId="77777777" w:rsidR="00267A13" w:rsidRDefault="00EE1409">
      <w:pPr>
        <w:spacing w:after="0" w:line="28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Nouvel outil de saisie des déclarations des accidents de travail pour un meilleur suivi et l'évaluation des risques professionnelles</w:t>
      </w:r>
    </w:p>
    <w:p w14:paraId="05E34B33" w14:textId="77777777" w:rsidR="00267A13" w:rsidRDefault="00EE1409">
      <w:pPr>
        <w:spacing w:after="0" w:line="28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La mise </w:t>
      </w:r>
      <w:r>
        <w:rPr>
          <w:rFonts w:ascii="Calibri" w:eastAsia="Calibri" w:hAnsi="Calibri" w:cs="Calibri"/>
          <w:sz w:val="24"/>
        </w:rPr>
        <w:t xml:space="preserve">en place est prévu en septembre, cet outil devrait être plus simple d'utilisation que le précédent Net AT MP </w:t>
      </w:r>
    </w:p>
    <w:p w14:paraId="7BC88D7C" w14:textId="77777777" w:rsidR="00267A13" w:rsidRDefault="00EE1409">
      <w:pPr>
        <w:spacing w:after="0" w:line="28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</w:t>
      </w:r>
    </w:p>
    <w:p w14:paraId="57E8C375" w14:textId="77777777" w:rsidR="00267A13" w:rsidRDefault="00EE1409">
      <w:pPr>
        <w:spacing w:after="0" w:line="28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  <w:u w:val="single"/>
        </w:rPr>
        <w:t>2- Les courriers d'inspection du travail</w:t>
      </w:r>
    </w:p>
    <w:p w14:paraId="179F519F" w14:textId="77777777" w:rsidR="00267A13" w:rsidRDefault="00EE1409">
      <w:pPr>
        <w:spacing w:after="0" w:line="28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Néant</w:t>
      </w:r>
    </w:p>
    <w:p w14:paraId="560B0CBD" w14:textId="77777777" w:rsidR="00267A13" w:rsidRDefault="00EE1409">
      <w:pPr>
        <w:spacing w:after="0" w:line="280" w:lineRule="auto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 xml:space="preserve">3- Les courriers de la CARSAT </w:t>
      </w:r>
    </w:p>
    <w:p w14:paraId="00F48F8C" w14:textId="77777777" w:rsidR="00267A13" w:rsidRDefault="00EE1409">
      <w:pPr>
        <w:spacing w:after="0" w:line="280" w:lineRule="auto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sz w:val="24"/>
        </w:rPr>
        <w:t>Néant</w:t>
      </w:r>
    </w:p>
    <w:p w14:paraId="41339C04" w14:textId="77777777" w:rsidR="00267A13" w:rsidRDefault="00EE1409">
      <w:pPr>
        <w:spacing w:after="0" w:line="280" w:lineRule="auto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4- Les courriers de la médecine du travail</w:t>
      </w:r>
    </w:p>
    <w:p w14:paraId="73F51B18" w14:textId="77777777" w:rsidR="00267A13" w:rsidRDefault="00267A13">
      <w:pPr>
        <w:spacing w:after="0" w:line="280" w:lineRule="auto"/>
        <w:jc w:val="both"/>
        <w:rPr>
          <w:rFonts w:ascii="Calibri" w:eastAsia="Calibri" w:hAnsi="Calibri" w:cs="Calibri"/>
          <w:sz w:val="24"/>
        </w:rPr>
      </w:pPr>
    </w:p>
    <w:p w14:paraId="1D1D64A0" w14:textId="77777777" w:rsidR="00267A13" w:rsidRDefault="00EE1409">
      <w:pPr>
        <w:spacing w:after="0" w:line="28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>Pas de</w:t>
      </w:r>
      <w:r>
        <w:rPr>
          <w:rFonts w:ascii="Calibri" w:eastAsia="Calibri" w:hAnsi="Calibri" w:cs="Calibri"/>
          <w:sz w:val="24"/>
        </w:rPr>
        <w:t xml:space="preserve"> retour du médecin du travail de PARIS DAGUERRE qui devait se mettre en relation avec le Docteur DOISE.</w:t>
      </w:r>
    </w:p>
    <w:p w14:paraId="0BAA202D" w14:textId="77777777" w:rsidR="00267A13" w:rsidRDefault="00267A13">
      <w:pPr>
        <w:spacing w:after="0" w:line="280" w:lineRule="auto"/>
        <w:jc w:val="both"/>
        <w:rPr>
          <w:rFonts w:ascii="Calibri" w:eastAsia="Calibri" w:hAnsi="Calibri" w:cs="Calibri"/>
          <w:b/>
          <w:sz w:val="24"/>
        </w:rPr>
      </w:pPr>
    </w:p>
    <w:p w14:paraId="18A10DDB" w14:textId="77777777" w:rsidR="00267A13" w:rsidRDefault="00267A13">
      <w:pPr>
        <w:spacing w:after="0" w:line="280" w:lineRule="auto"/>
        <w:jc w:val="both"/>
        <w:rPr>
          <w:rFonts w:ascii="Calibri" w:eastAsia="Calibri" w:hAnsi="Calibri" w:cs="Calibri"/>
          <w:b/>
          <w:sz w:val="24"/>
          <w:u w:val="single"/>
        </w:rPr>
      </w:pPr>
    </w:p>
    <w:p w14:paraId="759D442D" w14:textId="77777777" w:rsidR="00267A13" w:rsidRDefault="00EE1409">
      <w:pPr>
        <w:spacing w:after="0" w:line="280" w:lineRule="auto"/>
        <w:jc w:val="both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5- Rappel procédure COVID</w:t>
      </w:r>
    </w:p>
    <w:p w14:paraId="2D4D6657" w14:textId="77777777" w:rsidR="00267A13" w:rsidRDefault="00267A13">
      <w:pPr>
        <w:spacing w:after="0" w:line="280" w:lineRule="auto"/>
        <w:jc w:val="both"/>
        <w:rPr>
          <w:rFonts w:ascii="Calibri" w:eastAsia="Calibri" w:hAnsi="Calibri" w:cs="Calibri"/>
          <w:sz w:val="24"/>
          <w:u w:val="single"/>
        </w:rPr>
      </w:pPr>
    </w:p>
    <w:p w14:paraId="0D5BD1FA" w14:textId="77777777" w:rsidR="00267A13" w:rsidRDefault="00EE1409">
      <w:pPr>
        <w:spacing w:after="0" w:line="28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La nécessité de continuer à respecter les gestes barrières sans relâche.</w:t>
      </w:r>
    </w:p>
    <w:p w14:paraId="16932A68" w14:textId="77777777" w:rsidR="00267A13" w:rsidRDefault="00EE1409">
      <w:pPr>
        <w:spacing w:after="0" w:line="28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Renforcer la communication sur le maintien des gestes barrières.</w:t>
      </w:r>
    </w:p>
    <w:p w14:paraId="26CE8F4E" w14:textId="77777777" w:rsidR="00267A13" w:rsidRDefault="00EE1409">
      <w:pPr>
        <w:spacing w:after="0" w:line="28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La nébulisation ne suit plus elle demande à être retravailler devant le nombre importants de personnes cas contact.</w:t>
      </w:r>
    </w:p>
    <w:p w14:paraId="5D5C6DAA" w14:textId="77777777" w:rsidR="00267A13" w:rsidRDefault="00EE1409">
      <w:pPr>
        <w:spacing w:after="0" w:line="28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>Protocole cas Covid/cas contact: en attente d'un nouveau protocole.</w:t>
      </w:r>
    </w:p>
    <w:p w14:paraId="3DE7F3CA" w14:textId="77777777" w:rsidR="00267A13" w:rsidRDefault="00EE1409">
      <w:pPr>
        <w:spacing w:after="0" w:line="28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Les personnes vaccinées n'ont plus la </w:t>
      </w:r>
      <w:proofErr w:type="spellStart"/>
      <w:r>
        <w:rPr>
          <w:rFonts w:ascii="Calibri" w:eastAsia="Calibri" w:hAnsi="Calibri" w:cs="Calibri"/>
          <w:sz w:val="24"/>
        </w:rPr>
        <w:t>necessité</w:t>
      </w:r>
      <w:proofErr w:type="spellEnd"/>
      <w:r>
        <w:rPr>
          <w:rFonts w:ascii="Calibri" w:eastAsia="Calibri" w:hAnsi="Calibri" w:cs="Calibri"/>
          <w:sz w:val="24"/>
        </w:rPr>
        <w:t xml:space="preserve"> d'être mises en isolement si elles présentent un test négatif et même si elles ont été identifiée cas contact.</w:t>
      </w:r>
    </w:p>
    <w:p w14:paraId="06806ED8" w14:textId="77777777" w:rsidR="00267A13" w:rsidRDefault="00267A13">
      <w:pPr>
        <w:spacing w:after="0" w:line="280" w:lineRule="auto"/>
        <w:ind w:left="708"/>
        <w:jc w:val="both"/>
        <w:rPr>
          <w:rFonts w:ascii="Calibri" w:eastAsia="Calibri" w:hAnsi="Calibri" w:cs="Calibri"/>
          <w:sz w:val="24"/>
        </w:rPr>
      </w:pPr>
    </w:p>
    <w:p w14:paraId="0828FB83" w14:textId="77777777" w:rsidR="00267A13" w:rsidRDefault="00EE1409">
      <w:pPr>
        <w:spacing w:after="0" w:line="280" w:lineRule="auto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</w:rPr>
        <w:t xml:space="preserve">6- </w:t>
      </w:r>
      <w:r>
        <w:rPr>
          <w:rFonts w:ascii="Calibri" w:eastAsia="Calibri" w:hAnsi="Calibri" w:cs="Calibri"/>
          <w:b/>
          <w:sz w:val="24"/>
          <w:u w:val="single"/>
        </w:rPr>
        <w:t>La vaccination suite à l'annonce du gouvernement faite lundi 19.07.2021</w:t>
      </w:r>
    </w:p>
    <w:p w14:paraId="2745760E" w14:textId="77777777" w:rsidR="00267A13" w:rsidRDefault="00EE1409">
      <w:pPr>
        <w:spacing w:after="0" w:line="280" w:lineRule="auto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" A partir de début a</w:t>
      </w:r>
      <w:r>
        <w:rPr>
          <w:rFonts w:ascii="Calibri" w:eastAsia="Calibri" w:hAnsi="Calibri" w:cs="Calibri"/>
          <w:b/>
          <w:sz w:val="24"/>
          <w:u w:val="single"/>
        </w:rPr>
        <w:t xml:space="preserve">oût, le </w:t>
      </w:r>
      <w:proofErr w:type="spellStart"/>
      <w:r>
        <w:rPr>
          <w:rFonts w:ascii="Calibri" w:eastAsia="Calibri" w:hAnsi="Calibri" w:cs="Calibri"/>
          <w:b/>
          <w:sz w:val="24"/>
          <w:u w:val="single"/>
        </w:rPr>
        <w:t>pass</w:t>
      </w:r>
      <w:proofErr w:type="spellEnd"/>
      <w:r>
        <w:rPr>
          <w:rFonts w:ascii="Calibri" w:eastAsia="Calibri" w:hAnsi="Calibri" w:cs="Calibri"/>
          <w:b/>
          <w:sz w:val="24"/>
          <w:u w:val="single"/>
        </w:rPr>
        <w:t xml:space="preserve"> sanitaire devra être obligatoire dans les cafés, bars et restaurants, même en terrasse, mais aussi dans les centres commerciaux..."</w:t>
      </w:r>
    </w:p>
    <w:p w14:paraId="2ECECA08" w14:textId="77777777" w:rsidR="00267A13" w:rsidRDefault="00267A13">
      <w:pPr>
        <w:spacing w:after="0" w:line="280" w:lineRule="auto"/>
        <w:jc w:val="both"/>
        <w:rPr>
          <w:rFonts w:ascii="Calibri" w:eastAsia="Calibri" w:hAnsi="Calibri" w:cs="Calibri"/>
          <w:b/>
          <w:sz w:val="24"/>
        </w:rPr>
      </w:pPr>
    </w:p>
    <w:p w14:paraId="4E2971AB" w14:textId="77777777" w:rsidR="00267A13" w:rsidRDefault="00267A13">
      <w:pPr>
        <w:spacing w:after="0" w:line="280" w:lineRule="auto"/>
        <w:jc w:val="both"/>
        <w:rPr>
          <w:rFonts w:ascii="Calibri" w:eastAsia="Calibri" w:hAnsi="Calibri" w:cs="Calibri"/>
          <w:b/>
          <w:sz w:val="24"/>
        </w:rPr>
      </w:pPr>
    </w:p>
    <w:p w14:paraId="26FA8204" w14:textId="77777777" w:rsidR="00267A13" w:rsidRDefault="00EE1409">
      <w:pPr>
        <w:spacing w:after="0" w:line="280" w:lineRule="auto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La direction dit être en attente de la publication du décret d'application.</w:t>
      </w:r>
    </w:p>
    <w:p w14:paraId="735AA592" w14:textId="77777777" w:rsidR="00267A13" w:rsidRDefault="00EE1409">
      <w:pPr>
        <w:spacing w:after="0" w:line="280" w:lineRule="auto"/>
        <w:jc w:val="both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>Le projet de loi n'est pas défini</w:t>
      </w:r>
      <w:r>
        <w:rPr>
          <w:rFonts w:ascii="Calibri" w:eastAsia="Calibri" w:hAnsi="Calibri" w:cs="Calibri"/>
          <w:sz w:val="24"/>
        </w:rPr>
        <w:t xml:space="preserve"> sur les nouvelles mesures liées au </w:t>
      </w:r>
      <w:proofErr w:type="spellStart"/>
      <w:r>
        <w:rPr>
          <w:rFonts w:ascii="Calibri" w:eastAsia="Calibri" w:hAnsi="Calibri" w:cs="Calibri"/>
          <w:sz w:val="24"/>
        </w:rPr>
        <w:t>pass</w:t>
      </w:r>
      <w:proofErr w:type="spellEnd"/>
      <w:r>
        <w:rPr>
          <w:rFonts w:ascii="Calibri" w:eastAsia="Calibri" w:hAnsi="Calibri" w:cs="Calibri"/>
          <w:sz w:val="24"/>
        </w:rPr>
        <w:t xml:space="preserve"> sanitaire.</w:t>
      </w:r>
    </w:p>
    <w:p w14:paraId="778ED53C" w14:textId="77777777" w:rsidR="00267A13" w:rsidRDefault="00EE1409">
      <w:pPr>
        <w:spacing w:after="0" w:line="28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</w:t>
      </w:r>
    </w:p>
    <w:p w14:paraId="3D976119" w14:textId="77777777" w:rsidR="00267A13" w:rsidRDefault="00EE1409">
      <w:pPr>
        <w:numPr>
          <w:ilvl w:val="0"/>
          <w:numId w:val="6"/>
        </w:numPr>
        <w:spacing w:after="0" w:line="28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  <w:sz w:val="24"/>
        </w:rPr>
        <w:t>La vaccination est ouverte aux femmes enceintes.</w:t>
      </w:r>
    </w:p>
    <w:p w14:paraId="7374D11F" w14:textId="77777777" w:rsidR="00267A13" w:rsidRDefault="00EE1409">
      <w:pPr>
        <w:numPr>
          <w:ilvl w:val="0"/>
          <w:numId w:val="6"/>
        </w:numPr>
        <w:spacing w:after="0" w:line="280" w:lineRule="auto"/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Le test PCR deviendra payant pour les personnes qui ne souhaitent pas se faire vacciner.</w:t>
      </w:r>
    </w:p>
    <w:p w14:paraId="638798AE" w14:textId="77777777" w:rsidR="00267A13" w:rsidRDefault="00267A13">
      <w:pPr>
        <w:spacing w:after="0" w:line="280" w:lineRule="auto"/>
        <w:rPr>
          <w:rFonts w:ascii="Calibri" w:eastAsia="Calibri" w:hAnsi="Calibri" w:cs="Calibri"/>
        </w:rPr>
      </w:pPr>
    </w:p>
    <w:p w14:paraId="63F94651" w14:textId="77777777" w:rsidR="00267A13" w:rsidRDefault="00EE1409">
      <w:pPr>
        <w:spacing w:after="0" w:line="28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  <w:u w:val="single"/>
        </w:rPr>
        <w:t xml:space="preserve">7- La sécurité en magasin face à la recrudescence de vols et </w:t>
      </w:r>
      <w:r>
        <w:rPr>
          <w:rFonts w:ascii="Calibri" w:eastAsia="Calibri" w:hAnsi="Calibri" w:cs="Calibri"/>
          <w:b/>
          <w:sz w:val="24"/>
          <w:u w:val="single"/>
        </w:rPr>
        <w:t>agressions</w:t>
      </w:r>
    </w:p>
    <w:p w14:paraId="6D0B7BF9" w14:textId="77777777" w:rsidR="00267A13" w:rsidRDefault="00267A13">
      <w:pPr>
        <w:spacing w:after="0" w:line="280" w:lineRule="auto"/>
        <w:rPr>
          <w:rFonts w:ascii="Calibri" w:eastAsia="Calibri" w:hAnsi="Calibri" w:cs="Calibri"/>
          <w:sz w:val="24"/>
        </w:rPr>
      </w:pPr>
    </w:p>
    <w:p w14:paraId="6C9FE488" w14:textId="77777777" w:rsidR="00267A13" w:rsidRDefault="00EE1409">
      <w:pPr>
        <w:numPr>
          <w:ilvl w:val="0"/>
          <w:numId w:val="7"/>
        </w:numPr>
        <w:spacing w:after="0" w:line="28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La direction autorise à filtrer les entrées de la clientèle lorsque des situations à risque sont identifiées.</w:t>
      </w:r>
    </w:p>
    <w:p w14:paraId="4D0F36F5" w14:textId="77777777" w:rsidR="00267A13" w:rsidRDefault="00EE1409">
      <w:pPr>
        <w:numPr>
          <w:ilvl w:val="0"/>
          <w:numId w:val="7"/>
        </w:numPr>
        <w:spacing w:after="0" w:line="28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Elle autorise la fermeture du magasin en cas d'agression pour se remettre de l'</w:t>
      </w:r>
      <w:proofErr w:type="spellStart"/>
      <w:r>
        <w:rPr>
          <w:rFonts w:ascii="Calibri" w:eastAsia="Calibri" w:hAnsi="Calibri" w:cs="Calibri"/>
          <w:sz w:val="24"/>
        </w:rPr>
        <w:t>évement</w:t>
      </w:r>
      <w:proofErr w:type="spellEnd"/>
      <w:r>
        <w:rPr>
          <w:rFonts w:ascii="Calibri" w:eastAsia="Calibri" w:hAnsi="Calibri" w:cs="Calibri"/>
          <w:sz w:val="24"/>
        </w:rPr>
        <w:t xml:space="preserve"> et pouvoir faire le </w:t>
      </w:r>
      <w:proofErr w:type="spellStart"/>
      <w:r>
        <w:rPr>
          <w:rFonts w:ascii="Calibri" w:eastAsia="Calibri" w:hAnsi="Calibri" w:cs="Calibri"/>
          <w:sz w:val="24"/>
        </w:rPr>
        <w:t>depôt</w:t>
      </w:r>
      <w:proofErr w:type="spellEnd"/>
      <w:r>
        <w:rPr>
          <w:rFonts w:ascii="Calibri" w:eastAsia="Calibri" w:hAnsi="Calibri" w:cs="Calibri"/>
          <w:sz w:val="24"/>
        </w:rPr>
        <w:t xml:space="preserve"> de plainte.</w:t>
      </w:r>
    </w:p>
    <w:p w14:paraId="5BBC3117" w14:textId="77777777" w:rsidR="00267A13" w:rsidRDefault="00EE1409">
      <w:pPr>
        <w:numPr>
          <w:ilvl w:val="0"/>
          <w:numId w:val="7"/>
        </w:numPr>
        <w:spacing w:after="0" w:line="28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Un courrier pour faire pression sur la police pour rassurer les commerçants.</w:t>
      </w:r>
    </w:p>
    <w:p w14:paraId="5DB42242" w14:textId="77777777" w:rsidR="00267A13" w:rsidRDefault="00EE1409">
      <w:pPr>
        <w:numPr>
          <w:ilvl w:val="0"/>
          <w:numId w:val="7"/>
        </w:numPr>
        <w:spacing w:after="0" w:line="28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Modifier le plan </w:t>
      </w:r>
      <w:proofErr w:type="spellStart"/>
      <w:r>
        <w:rPr>
          <w:rFonts w:ascii="Calibri" w:eastAsia="Calibri" w:hAnsi="Calibri" w:cs="Calibri"/>
          <w:sz w:val="24"/>
        </w:rPr>
        <w:t>merch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mag</w:t>
      </w:r>
      <w:proofErr w:type="spellEnd"/>
      <w:r>
        <w:rPr>
          <w:rFonts w:ascii="Calibri" w:eastAsia="Calibri" w:hAnsi="Calibri" w:cs="Calibri"/>
          <w:sz w:val="24"/>
        </w:rPr>
        <w:t xml:space="preserve"> jouer sur le risque que les voleurs se fassent prendre en aménageant différemment par le merchandising.</w:t>
      </w:r>
    </w:p>
    <w:p w14:paraId="62933530" w14:textId="77777777" w:rsidR="00267A13" w:rsidRDefault="00EE1409">
      <w:pPr>
        <w:numPr>
          <w:ilvl w:val="0"/>
          <w:numId w:val="7"/>
        </w:numPr>
        <w:spacing w:after="0" w:line="28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La pré plainte sert à faire gagner du temps à la police, une fois la plainte enregistrée les éléments sont donnés aux service juridique pénale.</w:t>
      </w:r>
    </w:p>
    <w:p w14:paraId="446C4BE7" w14:textId="77777777" w:rsidR="00267A13" w:rsidRDefault="00EE1409">
      <w:pPr>
        <w:numPr>
          <w:ilvl w:val="0"/>
          <w:numId w:val="7"/>
        </w:numPr>
        <w:spacing w:after="0" w:line="28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L'outil </w:t>
      </w:r>
      <w:proofErr w:type="spellStart"/>
      <w:r>
        <w:rPr>
          <w:rFonts w:ascii="Calibri" w:eastAsia="Calibri" w:hAnsi="Calibri" w:cs="Calibri"/>
          <w:sz w:val="24"/>
        </w:rPr>
        <w:t>Prevent</w:t>
      </w:r>
      <w:proofErr w:type="spellEnd"/>
      <w:r>
        <w:rPr>
          <w:rFonts w:ascii="Calibri" w:eastAsia="Calibri" w:hAnsi="Calibri" w:cs="Calibri"/>
          <w:sz w:val="24"/>
        </w:rPr>
        <w:t>-up fait partie des obligations magasin (resensibiliser à la formation des équipes magasin).</w:t>
      </w:r>
    </w:p>
    <w:p w14:paraId="09A8B21D" w14:textId="77777777" w:rsidR="00267A13" w:rsidRDefault="00267A13">
      <w:pPr>
        <w:spacing w:after="0" w:line="280" w:lineRule="auto"/>
        <w:rPr>
          <w:rFonts w:ascii="Calibri" w:eastAsia="Calibri" w:hAnsi="Calibri" w:cs="Calibri"/>
          <w:sz w:val="24"/>
        </w:rPr>
      </w:pPr>
    </w:p>
    <w:p w14:paraId="27C5CA2B" w14:textId="77777777" w:rsidR="00267A13" w:rsidRDefault="00EE1409">
      <w:pPr>
        <w:spacing w:after="0" w:line="280" w:lineRule="auto"/>
        <w:jc w:val="both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Les</w:t>
      </w:r>
      <w:r>
        <w:rPr>
          <w:rFonts w:ascii="Calibri" w:eastAsia="Calibri" w:hAnsi="Calibri" w:cs="Calibri"/>
          <w:b/>
          <w:sz w:val="24"/>
          <w:u w:val="single"/>
        </w:rPr>
        <w:t xml:space="preserve"> préconisations :</w:t>
      </w:r>
    </w:p>
    <w:p w14:paraId="69E99FF9" w14:textId="77777777" w:rsidR="00267A13" w:rsidRDefault="00267A13">
      <w:pPr>
        <w:spacing w:after="0" w:line="280" w:lineRule="auto"/>
        <w:jc w:val="both"/>
        <w:rPr>
          <w:rFonts w:ascii="Calibri" w:eastAsia="Calibri" w:hAnsi="Calibri" w:cs="Calibri"/>
          <w:sz w:val="24"/>
        </w:rPr>
      </w:pPr>
    </w:p>
    <w:p w14:paraId="42AAF0D1" w14:textId="77777777" w:rsidR="00267A13" w:rsidRDefault="00EE1409">
      <w:pPr>
        <w:numPr>
          <w:ilvl w:val="0"/>
          <w:numId w:val="8"/>
        </w:numPr>
        <w:spacing w:after="0" w:line="280" w:lineRule="auto"/>
        <w:ind w:left="720" w:hanging="360"/>
        <w:jc w:val="both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Dépot</w:t>
      </w:r>
      <w:proofErr w:type="spellEnd"/>
      <w:r>
        <w:rPr>
          <w:rFonts w:ascii="Calibri" w:eastAsia="Calibri" w:hAnsi="Calibri" w:cs="Calibri"/>
          <w:sz w:val="24"/>
        </w:rPr>
        <w:t xml:space="preserve"> de plainte dès que possible et selon la gravité autoriser le magasin à fermer.</w:t>
      </w:r>
    </w:p>
    <w:p w14:paraId="32E56834" w14:textId="77777777" w:rsidR="00267A13" w:rsidRDefault="00EE1409">
      <w:pPr>
        <w:numPr>
          <w:ilvl w:val="0"/>
          <w:numId w:val="8"/>
        </w:numPr>
        <w:spacing w:after="0" w:line="28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Changement du merchandising si la DI est trop importante.</w:t>
      </w:r>
    </w:p>
    <w:p w14:paraId="25DB6A69" w14:textId="77777777" w:rsidR="00267A13" w:rsidRDefault="00EE1409">
      <w:pPr>
        <w:numPr>
          <w:ilvl w:val="0"/>
          <w:numId w:val="8"/>
        </w:numPr>
        <w:spacing w:after="0" w:line="28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Faire la formation </w:t>
      </w:r>
      <w:proofErr w:type="spellStart"/>
      <w:r>
        <w:rPr>
          <w:rFonts w:ascii="Calibri" w:eastAsia="Calibri" w:hAnsi="Calibri" w:cs="Calibri"/>
          <w:sz w:val="24"/>
        </w:rPr>
        <w:t>Prevent</w:t>
      </w:r>
      <w:proofErr w:type="spellEnd"/>
      <w:r>
        <w:rPr>
          <w:rFonts w:ascii="Calibri" w:eastAsia="Calibri" w:hAnsi="Calibri" w:cs="Calibri"/>
          <w:sz w:val="24"/>
        </w:rPr>
        <w:t xml:space="preserve"> up.</w:t>
      </w:r>
    </w:p>
    <w:p w14:paraId="6D8DF79D" w14:textId="77777777" w:rsidR="00267A13" w:rsidRDefault="00EE1409">
      <w:pPr>
        <w:numPr>
          <w:ilvl w:val="0"/>
          <w:numId w:val="8"/>
        </w:numPr>
        <w:spacing w:after="0" w:line="28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Réglage de la vidéo surveillance. </w:t>
      </w:r>
    </w:p>
    <w:p w14:paraId="7A612816" w14:textId="77777777" w:rsidR="00267A13" w:rsidRDefault="00EE1409">
      <w:pPr>
        <w:numPr>
          <w:ilvl w:val="0"/>
          <w:numId w:val="8"/>
        </w:numPr>
        <w:spacing w:after="0" w:line="280" w:lineRule="auto"/>
        <w:ind w:left="720" w:hanging="360"/>
        <w:jc w:val="both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Renforcer la sécurité en mag</w:t>
      </w:r>
      <w:r>
        <w:rPr>
          <w:rFonts w:ascii="Calibri" w:eastAsia="Calibri" w:hAnsi="Calibri" w:cs="Calibri"/>
          <w:sz w:val="24"/>
        </w:rPr>
        <w:t>asin par la présence d'agents de sécurité.</w:t>
      </w:r>
    </w:p>
    <w:p w14:paraId="7C4BBD1D" w14:textId="77777777" w:rsidR="00267A13" w:rsidRDefault="00267A13">
      <w:pPr>
        <w:spacing w:after="0" w:line="280" w:lineRule="auto"/>
        <w:jc w:val="both"/>
        <w:rPr>
          <w:rFonts w:ascii="Calibri" w:eastAsia="Calibri" w:hAnsi="Calibri" w:cs="Calibri"/>
          <w:sz w:val="24"/>
        </w:rPr>
      </w:pPr>
    </w:p>
    <w:p w14:paraId="00A2FBBF" w14:textId="77777777" w:rsidR="00267A13" w:rsidRDefault="00267A13">
      <w:pPr>
        <w:tabs>
          <w:tab w:val="left" w:pos="6137"/>
        </w:tabs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14:paraId="07A08BC2" w14:textId="77777777" w:rsidR="00267A13" w:rsidRDefault="00267A13">
      <w:pPr>
        <w:tabs>
          <w:tab w:val="left" w:pos="6137"/>
        </w:tabs>
        <w:spacing w:after="200" w:line="276" w:lineRule="auto"/>
        <w:jc w:val="both"/>
        <w:rPr>
          <w:rFonts w:ascii="Calibri" w:eastAsia="Calibri" w:hAnsi="Calibri" w:cs="Calibri"/>
          <w:sz w:val="24"/>
        </w:rPr>
      </w:pPr>
    </w:p>
    <w:p w14:paraId="351E3BE3" w14:textId="77777777" w:rsidR="00267A13" w:rsidRDefault="00EE1409">
      <w:pPr>
        <w:spacing w:after="0" w:line="280" w:lineRule="auto"/>
        <w:ind w:left="7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sz w:val="24"/>
        </w:rPr>
        <w:t xml:space="preserve"> </w:t>
      </w:r>
    </w:p>
    <w:p w14:paraId="63EC5176" w14:textId="77777777" w:rsidR="00267A13" w:rsidRDefault="00EE1409">
      <w:pPr>
        <w:spacing w:after="158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>Rapporteur de la CSSCT</w:t>
      </w:r>
    </w:p>
    <w:p w14:paraId="7BFE03D4" w14:textId="77777777" w:rsidR="00267A13" w:rsidRDefault="00EE1409">
      <w:pPr>
        <w:spacing w:after="158"/>
        <w:jc w:val="right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Muriel VAN DEN DRIESSCHE</w:t>
      </w:r>
    </w:p>
    <w:p w14:paraId="5AE5CA02" w14:textId="77777777" w:rsidR="00267A13" w:rsidRDefault="00267A13">
      <w:pPr>
        <w:spacing w:after="0"/>
        <w:rPr>
          <w:rFonts w:ascii="Calibri" w:eastAsia="Calibri" w:hAnsi="Calibri" w:cs="Calibri"/>
          <w:color w:val="000000"/>
        </w:rPr>
      </w:pPr>
    </w:p>
    <w:sectPr w:rsidR="00267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234C"/>
    <w:multiLevelType w:val="multilevel"/>
    <w:tmpl w:val="B30A17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D1234A"/>
    <w:multiLevelType w:val="multilevel"/>
    <w:tmpl w:val="FA8088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D670B1"/>
    <w:multiLevelType w:val="multilevel"/>
    <w:tmpl w:val="319474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7021E0"/>
    <w:multiLevelType w:val="multilevel"/>
    <w:tmpl w:val="6FB6F9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B9628A"/>
    <w:multiLevelType w:val="multilevel"/>
    <w:tmpl w:val="22B61B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E4D42E2"/>
    <w:multiLevelType w:val="multilevel"/>
    <w:tmpl w:val="0F86FB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5CA6E2B"/>
    <w:multiLevelType w:val="multilevel"/>
    <w:tmpl w:val="6AD4DB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6CE5A82"/>
    <w:multiLevelType w:val="multilevel"/>
    <w:tmpl w:val="C76274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A13"/>
    <w:rsid w:val="00267A13"/>
    <w:rsid w:val="007F2E84"/>
    <w:rsid w:val="00EE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07294"/>
  <w15:docId w15:val="{79027A2B-4A9A-497A-ABBF-2389E99CC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795</Words>
  <Characters>4377</Characters>
  <Application>Microsoft Office Word</Application>
  <DocSecurity>0</DocSecurity>
  <Lines>36</Lines>
  <Paragraphs>10</Paragraphs>
  <ScaleCrop>false</ScaleCrop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Comité d'Entreprise Nocibé</dc:creator>
  <cp:lastModifiedBy>WACQUIEZ Christophe</cp:lastModifiedBy>
  <cp:revision>2</cp:revision>
  <dcterms:created xsi:type="dcterms:W3CDTF">2021-09-03T13:27:00Z</dcterms:created>
  <dcterms:modified xsi:type="dcterms:W3CDTF">2021-09-03T13:27:00Z</dcterms:modified>
</cp:coreProperties>
</file>